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附件二</w:t>
      </w:r>
    </w:p>
    <w:p>
      <w:pPr>
        <w:jc w:val="center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sz w:val="30"/>
          <w:szCs w:val="30"/>
        </w:rPr>
        <w:t>建筑架子工从业资格延期复核、换证申请表</w:t>
      </w:r>
    </w:p>
    <w:bookmarkEnd w:id="0"/>
    <w:p>
      <w:pPr>
        <w:jc w:val="center"/>
        <w:rPr>
          <w:rFonts w:hint="eastAsia" w:ascii="方正黑体简体" w:hAnsi="宋体" w:eastAsia="方正黑体简体"/>
          <w:szCs w:val="21"/>
        </w:rPr>
      </w:pPr>
    </w:p>
    <w:tbl>
      <w:tblPr>
        <w:tblStyle w:val="3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70"/>
        <w:gridCol w:w="934"/>
        <w:gridCol w:w="852"/>
        <w:gridCol w:w="1471"/>
        <w:gridCol w:w="1848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470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2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   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  址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原操作</w:t>
            </w:r>
          </w:p>
          <w:p>
            <w:pPr>
              <w:spacing w:line="400" w:lineRule="exact"/>
              <w:ind w:right="-68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本人工作简历（2年内）：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工作单位意见：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延期复核结果：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有效期限：自     年    月    日至    年     月    日 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ind w:right="4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经办人：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市州建设主管部门签章：</w:t>
            </w:r>
          </w:p>
          <w:p>
            <w:pPr>
              <w:ind w:right="42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年    月     日</w:t>
            </w:r>
          </w:p>
        </w:tc>
      </w:tr>
    </w:tbl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437"/>
        <w:gridCol w:w="1980"/>
        <w:gridCol w:w="900"/>
        <w:gridCol w:w="1260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审核签章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82FE3"/>
    <w:rsid w:val="0E882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2017-04-25T08:04:00Z</dcterms:created>
  <dc:creator>Administrator</dc:creator>
  <cp:lastModifiedBy>Administrator</cp:lastModifiedBy>
  <dcterms:modified xsi:type="dcterms:W3CDTF">2017-04-25T08:04:20Z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